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6E" w:rsidRPr="008C0F49" w:rsidRDefault="00115A10" w:rsidP="002E6D6B">
      <w:pPr>
        <w:tabs>
          <w:tab w:val="left" w:pos="3810"/>
          <w:tab w:val="center" w:pos="5031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49"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  <w:r w:rsidR="00EE46C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9C572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F788C" w:rsidRPr="008C0F49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="00CF788C" w:rsidRPr="008C0F49">
        <w:rPr>
          <w:rFonts w:ascii="Times New Roman" w:hAnsi="Times New Roman" w:cs="Times New Roman"/>
          <w:b/>
          <w:sz w:val="28"/>
          <w:szCs w:val="28"/>
        </w:rPr>
        <w:t>:</w:t>
      </w:r>
      <w:r w:rsidR="00490714" w:rsidRPr="008C0F49">
        <w:rPr>
          <w:rFonts w:ascii="Times New Roman" w:hAnsi="Times New Roman" w:cs="Times New Roman"/>
          <w:sz w:val="28"/>
          <w:szCs w:val="28"/>
        </w:rPr>
        <w:t xml:space="preserve"> </w:t>
      </w:r>
      <w:r w:rsidR="00330715" w:rsidRPr="008C0F49">
        <w:rPr>
          <w:rFonts w:ascii="Times New Roman" w:hAnsi="Times New Roman" w:cs="Times New Roman"/>
          <w:sz w:val="28"/>
          <w:szCs w:val="28"/>
        </w:rPr>
        <w:t>«</w:t>
      </w:r>
      <w:r w:rsidR="00495899" w:rsidRPr="00495899">
        <w:rPr>
          <w:rFonts w:ascii="Times New Roman" w:hAnsi="Times New Roman" w:cs="Times New Roman"/>
          <w:sz w:val="28"/>
          <w:szCs w:val="28"/>
        </w:rPr>
        <w:t xml:space="preserve">Формирование математической грамотности и </w:t>
      </w:r>
      <w:r w:rsidR="00290C2A">
        <w:rPr>
          <w:rFonts w:ascii="Times New Roman" w:hAnsi="Times New Roman" w:cs="Times New Roman"/>
          <w:sz w:val="28"/>
          <w:szCs w:val="28"/>
        </w:rPr>
        <w:t>ф</w:t>
      </w:r>
      <w:r w:rsidR="00DA655D" w:rsidRPr="0049589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495899" w:rsidRPr="00495899">
        <w:rPr>
          <w:rFonts w:ascii="Times New Roman" w:hAnsi="Times New Roman" w:cs="Times New Roman"/>
          <w:sz w:val="28"/>
          <w:szCs w:val="28"/>
        </w:rPr>
        <w:t>глобальных компетенций на ур</w:t>
      </w:r>
      <w:r w:rsidR="00495899">
        <w:rPr>
          <w:rFonts w:ascii="Times New Roman" w:hAnsi="Times New Roman" w:cs="Times New Roman"/>
          <w:sz w:val="28"/>
          <w:szCs w:val="28"/>
        </w:rPr>
        <w:t>оках географии в основной школе»</w:t>
      </w:r>
      <w:r w:rsidR="00330715" w:rsidRPr="008C0F49">
        <w:rPr>
          <w:rFonts w:ascii="Times New Roman" w:hAnsi="Times New Roman" w:cs="Times New Roman"/>
          <w:sz w:val="28"/>
          <w:szCs w:val="28"/>
        </w:rPr>
        <w:t>.</w:t>
      </w:r>
    </w:p>
    <w:p w:rsidR="00CC716E" w:rsidRPr="00D964D9" w:rsidRDefault="00CC716E" w:rsidP="00EE46CF">
      <w:pPr>
        <w:tabs>
          <w:tab w:val="left" w:pos="3810"/>
          <w:tab w:val="center" w:pos="5031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F49">
        <w:rPr>
          <w:rFonts w:ascii="Times New Roman" w:hAnsi="Times New Roman" w:cs="Times New Roman"/>
          <w:sz w:val="28"/>
          <w:szCs w:val="28"/>
        </w:rPr>
        <w:t>Здравствуйте, уважаемые коллеги!</w:t>
      </w:r>
    </w:p>
    <w:p w:rsidR="001E0B93" w:rsidRDefault="00115A10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4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Слайд </w:t>
      </w:r>
      <w:r w:rsidRPr="001E0B9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2</w:t>
      </w:r>
      <w:r w:rsidR="00EE46C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.</w:t>
      </w:r>
      <w:r w:rsidR="00CC716E" w:rsidRPr="001E0B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0B93" w:rsidRPr="001E0B93">
        <w:rPr>
          <w:rFonts w:ascii="Times New Roman" w:hAnsi="Times New Roman" w:cs="Times New Roman"/>
          <w:sz w:val="28"/>
          <w:szCs w:val="28"/>
        </w:rPr>
        <w:t>В современных условиях динамично меняющегося общества человек не может не меняться. Перед школой стоит задача подготовки человека умеющего работать на результат, креативно мыслящего, способного к определенным, социально зн</w:t>
      </w:r>
      <w:r w:rsidR="001E0B93">
        <w:rPr>
          <w:rFonts w:ascii="Times New Roman" w:hAnsi="Times New Roman" w:cs="Times New Roman"/>
          <w:sz w:val="28"/>
          <w:szCs w:val="28"/>
        </w:rPr>
        <w:t xml:space="preserve">ачимым достижениям. </w:t>
      </w:r>
      <w:r w:rsidR="00B50F89" w:rsidRPr="00D964D9">
        <w:rPr>
          <w:rFonts w:ascii="Times New Roman" w:hAnsi="Times New Roman" w:cs="Times New Roman"/>
          <w:sz w:val="28"/>
          <w:szCs w:val="28"/>
        </w:rPr>
        <w:t xml:space="preserve">Обновленный </w:t>
      </w:r>
      <w:r w:rsidR="001E0B93" w:rsidRPr="00D964D9">
        <w:rPr>
          <w:rFonts w:ascii="Times New Roman" w:hAnsi="Times New Roman" w:cs="Times New Roman"/>
          <w:sz w:val="28"/>
          <w:szCs w:val="28"/>
        </w:rPr>
        <w:t>ФГОС основного общего образования особую роль уделя</w:t>
      </w:r>
      <w:r w:rsidR="00B50F89" w:rsidRPr="00D964D9">
        <w:rPr>
          <w:rFonts w:ascii="Times New Roman" w:hAnsi="Times New Roman" w:cs="Times New Roman"/>
          <w:sz w:val="28"/>
          <w:szCs w:val="28"/>
        </w:rPr>
        <w:t>е</w:t>
      </w:r>
      <w:r w:rsidR="001E0B93" w:rsidRPr="00D964D9">
        <w:rPr>
          <w:rFonts w:ascii="Times New Roman" w:hAnsi="Times New Roman" w:cs="Times New Roman"/>
          <w:sz w:val="28"/>
          <w:szCs w:val="28"/>
        </w:rPr>
        <w:t>т понятию</w:t>
      </w:r>
      <w:r w:rsidR="001E0B93" w:rsidRPr="001E0B93">
        <w:rPr>
          <w:rFonts w:ascii="Times New Roman" w:hAnsi="Times New Roman" w:cs="Times New Roman"/>
          <w:sz w:val="28"/>
          <w:szCs w:val="28"/>
        </w:rPr>
        <w:t xml:space="preserve"> функциональной грамотности. К.Д. Ушинский писал: «</w:t>
      </w:r>
      <w:r w:rsidR="001E0B93" w:rsidRPr="00634F54">
        <w:rPr>
          <w:rFonts w:ascii="Times New Roman" w:hAnsi="Times New Roman" w:cs="Times New Roman"/>
          <w:sz w:val="28"/>
          <w:szCs w:val="28"/>
        </w:rPr>
        <w:t>Ни один наставник не должен забывать, что его главнейшая обязанность состоит в приучении воспитанников к умственному труду и что эта обязанность более важна, нежели передача самого предмета».</w:t>
      </w:r>
      <w:r w:rsidR="001E0B93">
        <w:rPr>
          <w:rFonts w:ascii="Times New Roman" w:hAnsi="Times New Roman" w:cs="Times New Roman"/>
          <w:sz w:val="28"/>
          <w:szCs w:val="28"/>
        </w:rPr>
        <w:t xml:space="preserve"> В</w:t>
      </w:r>
      <w:r w:rsidR="001E0B93" w:rsidRPr="001E0B93">
        <w:rPr>
          <w:rFonts w:ascii="Times New Roman" w:hAnsi="Times New Roman" w:cs="Times New Roman"/>
          <w:sz w:val="28"/>
          <w:szCs w:val="28"/>
        </w:rPr>
        <w:t xml:space="preserve"> настоящее время с интенсивным развитием понятия «функциональная грамотность» учителю необходимо разбираться</w:t>
      </w:r>
      <w:r w:rsidR="001E0B93">
        <w:rPr>
          <w:rFonts w:ascii="Times New Roman" w:hAnsi="Times New Roman" w:cs="Times New Roman"/>
          <w:sz w:val="28"/>
          <w:szCs w:val="28"/>
        </w:rPr>
        <w:t xml:space="preserve"> в методах и приемах, которые её</w:t>
      </w:r>
      <w:r w:rsidR="001E0B93" w:rsidRPr="001E0B93">
        <w:rPr>
          <w:rFonts w:ascii="Times New Roman" w:hAnsi="Times New Roman" w:cs="Times New Roman"/>
          <w:sz w:val="28"/>
          <w:szCs w:val="28"/>
        </w:rPr>
        <w:t xml:space="preserve"> формируют. Современный обучающийся школы должен быть не только элементарно грамотным: читать, понимать прочитанное, составлять короткие тексты, строить суждения и анализировать, выполнять простейшие математические действия и знать естеств</w:t>
      </w:r>
      <w:r w:rsidR="00634F54">
        <w:rPr>
          <w:rFonts w:ascii="Times New Roman" w:hAnsi="Times New Roman" w:cs="Times New Roman"/>
          <w:sz w:val="28"/>
          <w:szCs w:val="28"/>
        </w:rPr>
        <w:t>енно-</w:t>
      </w:r>
      <w:r w:rsidR="001E0B93">
        <w:rPr>
          <w:rFonts w:ascii="Times New Roman" w:hAnsi="Times New Roman" w:cs="Times New Roman"/>
          <w:sz w:val="28"/>
          <w:szCs w:val="28"/>
        </w:rPr>
        <w:t xml:space="preserve">научные законы, но и </w:t>
      </w:r>
      <w:r w:rsidR="001E0B93" w:rsidRPr="001E0B93">
        <w:rPr>
          <w:rFonts w:ascii="Times New Roman" w:hAnsi="Times New Roman" w:cs="Times New Roman"/>
          <w:sz w:val="28"/>
          <w:szCs w:val="28"/>
        </w:rPr>
        <w:t xml:space="preserve"> представлять собой «функционально грамотную» личность для успешной адаптации в социуме, для возможности карьерного роста и развития, уметь применять полученные знания на практике в различных жизненных сферах</w:t>
      </w:r>
      <w:r w:rsidR="001E0B93">
        <w:rPr>
          <w:rFonts w:ascii="Times New Roman" w:hAnsi="Times New Roman" w:cs="Times New Roman"/>
          <w:sz w:val="28"/>
          <w:szCs w:val="28"/>
        </w:rPr>
        <w:t>.</w:t>
      </w:r>
    </w:p>
    <w:p w:rsidR="00FC541B" w:rsidRPr="00BC65CF" w:rsidRDefault="00FC541B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41B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Слайд 3</w:t>
      </w:r>
      <w:r w:rsidR="00EE46CF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.</w:t>
      </w:r>
      <w:r w:rsidRPr="00FC541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C65CF">
        <w:rPr>
          <w:rFonts w:ascii="Times New Roman" w:hAnsi="Times New Roman" w:cs="Times New Roman"/>
          <w:sz w:val="28"/>
          <w:szCs w:val="28"/>
        </w:rPr>
        <w:t xml:space="preserve">Уникальность школьного предмета география состоит в том, что география включает в себя возможность реализации всех видов грамотности, которые входят в функциональную грамотность. </w:t>
      </w:r>
    </w:p>
    <w:p w:rsidR="00FC541B" w:rsidRDefault="00FC541B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5CF">
        <w:rPr>
          <w:rFonts w:ascii="Times New Roman" w:hAnsi="Times New Roman" w:cs="Times New Roman"/>
          <w:sz w:val="28"/>
          <w:szCs w:val="28"/>
        </w:rPr>
        <w:t xml:space="preserve">В географии функциональная грамотность формируется достижением, прежде всего, предметных результатов через работу с текстом </w:t>
      </w:r>
      <w:r w:rsidR="00EE46CF">
        <w:rPr>
          <w:rFonts w:ascii="Times New Roman" w:hAnsi="Times New Roman" w:cs="Times New Roman"/>
          <w:sz w:val="28"/>
          <w:szCs w:val="28"/>
        </w:rPr>
        <w:t>учебника, картой и статистикой.</w:t>
      </w:r>
    </w:p>
    <w:p w:rsidR="008F5DA0" w:rsidRDefault="001D71E0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E0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 w:rsidR="00EE46C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1D71E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1D71E0">
        <w:rPr>
          <w:rFonts w:ascii="Times New Roman" w:hAnsi="Times New Roman" w:cs="Times New Roman"/>
          <w:sz w:val="28"/>
          <w:szCs w:val="28"/>
          <w:shd w:val="clear" w:color="auto" w:fill="FFFFFF"/>
        </w:rPr>
        <w:t>С чего же учителю начать работу по развитию</w:t>
      </w:r>
      <w:r w:rsidRPr="001D71E0">
        <w:rPr>
          <w:rFonts w:ascii="Times New Roman" w:hAnsi="Times New Roman" w:cs="Times New Roman"/>
          <w:sz w:val="28"/>
          <w:szCs w:val="28"/>
        </w:rPr>
        <w:t xml:space="preserve"> математической грамотности и глобальных компетенций</w:t>
      </w:r>
      <w:r w:rsidRPr="001D7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уроках географии? </w:t>
      </w:r>
      <w:r w:rsidRPr="001D71E0">
        <w:rPr>
          <w:rFonts w:ascii="Times New Roman" w:hAnsi="Times New Roman" w:cs="Times New Roman"/>
          <w:sz w:val="28"/>
          <w:szCs w:val="28"/>
        </w:rPr>
        <w:t>Для начала</w:t>
      </w:r>
      <w:r w:rsidRPr="008C0F49">
        <w:rPr>
          <w:rFonts w:ascii="Times New Roman" w:hAnsi="Times New Roman" w:cs="Times New Roman"/>
          <w:sz w:val="28"/>
          <w:szCs w:val="28"/>
        </w:rPr>
        <w:t xml:space="preserve"> необходимо определить, что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Pr="008C0F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математическая грамотность и глобальные</w:t>
      </w:r>
      <w:r w:rsidR="00A74877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8C0F49">
        <w:rPr>
          <w:rFonts w:ascii="Times New Roman" w:hAnsi="Times New Roman" w:cs="Times New Roman"/>
          <w:sz w:val="28"/>
          <w:szCs w:val="28"/>
        </w:rPr>
        <w:t xml:space="preserve">? </w:t>
      </w:r>
      <w:r w:rsidR="00895430">
        <w:rPr>
          <w:rFonts w:ascii="Times New Roman" w:hAnsi="Times New Roman" w:cs="Times New Roman"/>
          <w:sz w:val="28"/>
          <w:szCs w:val="28"/>
        </w:rPr>
        <w:t xml:space="preserve"> Их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вы видите на слайде.</w:t>
      </w:r>
    </w:p>
    <w:p w:rsidR="00895430" w:rsidRPr="001D71E0" w:rsidRDefault="00B50F89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География и математика -</w:t>
      </w:r>
      <w:r w:rsidR="008B302A" w:rsidRPr="008B302A">
        <w:rPr>
          <w:rFonts w:ascii="Times New Roman" w:hAnsi="Times New Roman"/>
          <w:color w:val="000000"/>
          <w:sz w:val="28"/>
          <w:szCs w:val="28"/>
        </w:rPr>
        <w:t xml:space="preserve"> две тесно связанные между собой науки, требующие точных расчётов и анализа закономерностей. Рассмотрим пересечения дисциплин в школьной программе с 5 по 9 классы обучения</w:t>
      </w:r>
      <w:r w:rsidR="009F5A66">
        <w:rPr>
          <w:rFonts w:ascii="Times New Roman" w:hAnsi="Times New Roman"/>
          <w:color w:val="000000"/>
          <w:sz w:val="28"/>
          <w:szCs w:val="28"/>
        </w:rPr>
        <w:t>.</w:t>
      </w:r>
    </w:p>
    <w:p w:rsidR="00895430" w:rsidRPr="005D1D38" w:rsidRDefault="0019216B" w:rsidP="002E6D6B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Слайд 5</w:t>
      </w:r>
      <w:r w:rsidR="00895430" w:rsidRPr="00D964D9">
        <w:rPr>
          <w:rFonts w:ascii="Times New Roman" w:hAnsi="Times New Roman" w:cs="Times New Roman"/>
          <w:sz w:val="28"/>
          <w:szCs w:val="28"/>
        </w:rPr>
        <w:t xml:space="preserve">. </w:t>
      </w:r>
      <w:r w:rsidR="00B50F89" w:rsidRPr="00D964D9">
        <w:rPr>
          <w:rFonts w:ascii="Times New Roman" w:hAnsi="Times New Roman" w:cs="Times New Roman"/>
          <w:sz w:val="28"/>
          <w:szCs w:val="28"/>
        </w:rPr>
        <w:t>Для реализации образовательной программы по географии</w:t>
      </w:r>
      <w:r w:rsidR="00895430" w:rsidRPr="00D964D9">
        <w:rPr>
          <w:rFonts w:ascii="Times New Roman" w:hAnsi="Times New Roman" w:cs="Times New Roman"/>
          <w:sz w:val="28"/>
          <w:szCs w:val="28"/>
        </w:rPr>
        <w:t xml:space="preserve"> </w:t>
      </w:r>
      <w:r w:rsidR="00B50F89" w:rsidRPr="00D964D9">
        <w:rPr>
          <w:rFonts w:ascii="Times New Roman" w:hAnsi="Times New Roman" w:cs="Times New Roman"/>
          <w:sz w:val="28"/>
          <w:szCs w:val="28"/>
        </w:rPr>
        <w:t xml:space="preserve">в нашей школе </w:t>
      </w:r>
      <w:r w:rsidR="00895430" w:rsidRPr="00D964D9">
        <w:rPr>
          <w:rFonts w:ascii="Times New Roman" w:hAnsi="Times New Roman" w:cs="Times New Roman"/>
          <w:sz w:val="28"/>
          <w:szCs w:val="28"/>
        </w:rPr>
        <w:t>используется</w:t>
      </w:r>
      <w:r w:rsidR="00895430" w:rsidRPr="005D1D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УМК «Полярная звезда».</w:t>
      </w:r>
      <w:r w:rsidR="00895430" w:rsidRPr="003B3A0F">
        <w:t xml:space="preserve"> </w:t>
      </w:r>
      <w:r w:rsidR="00895430" w:rsidRPr="003B3A0F">
        <w:rPr>
          <w:rFonts w:ascii="Times New Roman" w:hAnsi="Times New Roman" w:cs="Times New Roman"/>
          <w:color w:val="000000" w:themeColor="text1"/>
          <w:sz w:val="28"/>
          <w:szCs w:val="28"/>
        </w:rPr>
        <w:t>Учебники и пособия УМК по географии «Полярная звезд</w:t>
      </w:r>
      <w:r w:rsidR="00895430">
        <w:rPr>
          <w:rFonts w:ascii="Times New Roman" w:hAnsi="Times New Roman" w:cs="Times New Roman"/>
          <w:color w:val="000000" w:themeColor="text1"/>
          <w:sz w:val="28"/>
          <w:szCs w:val="28"/>
        </w:rPr>
        <w:t>а» обеспечивают</w:t>
      </w:r>
      <w:r w:rsidR="00895430" w:rsidRPr="003B3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достижение личностных, метапредметных и предметных образовательных результатов в соответствии с требованиями Федерального государственного образовательного стандарта основного общего образования. </w:t>
      </w:r>
      <w:r w:rsidR="00895430" w:rsidRPr="005D1D38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преимущества учебников</w:t>
      </w:r>
      <w:r w:rsidR="0089543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95430" w:rsidRPr="007708BF" w:rsidRDefault="00895430" w:rsidP="002E6D6B">
      <w:pPr>
        <w:pStyle w:val="a5"/>
        <w:numPr>
          <w:ilvl w:val="0"/>
          <w:numId w:val="22"/>
        </w:numPr>
        <w:spacing w:line="240" w:lineRule="auto"/>
        <w:ind w:left="357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08BF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параграфов позволяет легко конструировать урок</w:t>
      </w:r>
    </w:p>
    <w:p w:rsidR="00895430" w:rsidRPr="007708BF" w:rsidRDefault="00895430" w:rsidP="002E6D6B">
      <w:pPr>
        <w:pStyle w:val="a5"/>
        <w:numPr>
          <w:ilvl w:val="0"/>
          <w:numId w:val="22"/>
        </w:numPr>
        <w:spacing w:line="240" w:lineRule="auto"/>
        <w:ind w:left="357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08BF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разноуровневый методический аппарат</w:t>
      </w:r>
    </w:p>
    <w:p w:rsidR="00895430" w:rsidRPr="007708BF" w:rsidRDefault="00895430" w:rsidP="002E6D6B">
      <w:pPr>
        <w:pStyle w:val="a5"/>
        <w:numPr>
          <w:ilvl w:val="0"/>
          <w:numId w:val="22"/>
        </w:numPr>
        <w:spacing w:line="240" w:lineRule="auto"/>
        <w:ind w:left="357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08B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акцент на самостоятельную практическую деятельность</w:t>
      </w:r>
    </w:p>
    <w:p w:rsidR="00895430" w:rsidRPr="005A45FE" w:rsidRDefault="00895430" w:rsidP="002E6D6B">
      <w:pPr>
        <w:pStyle w:val="a5"/>
        <w:numPr>
          <w:ilvl w:val="0"/>
          <w:numId w:val="22"/>
        </w:numPr>
        <w:spacing w:line="240" w:lineRule="auto"/>
        <w:ind w:left="357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08BF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электронные приложения.</w:t>
      </w:r>
    </w:p>
    <w:p w:rsidR="00042773" w:rsidRPr="006937E2" w:rsidRDefault="005A45FE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45FE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r w:rsidR="00EC65F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6</w:t>
      </w:r>
      <w:r w:rsidR="00EE46C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.</w:t>
      </w:r>
      <w:r w:rsidR="008B302A" w:rsidRPr="008B3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302A" w:rsidRPr="008B302A">
        <w:rPr>
          <w:rFonts w:ascii="Times New Roman" w:hAnsi="Times New Roman"/>
          <w:color w:val="000000"/>
          <w:sz w:val="28"/>
          <w:szCs w:val="28"/>
        </w:rPr>
        <w:t>Математические навыки необходимы для изучения геог</w:t>
      </w:r>
      <w:r w:rsidR="006937E2">
        <w:rPr>
          <w:rFonts w:ascii="Times New Roman" w:hAnsi="Times New Roman"/>
          <w:color w:val="000000"/>
          <w:sz w:val="28"/>
          <w:szCs w:val="28"/>
        </w:rPr>
        <w:t>рафии, начиная с пятого класса.</w:t>
      </w:r>
      <w:r w:rsidR="008B302A" w:rsidRPr="008954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2773" w:rsidRPr="008954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особенность и трудность заключается еще</w:t>
      </w:r>
      <w:r w:rsidR="009F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том, что курс географии идё</w:t>
      </w:r>
      <w:r w:rsidR="00042773" w:rsidRPr="008954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с опережением математики (например, изучение тем географические координаты, построение графиков и диаграмм, нахождение средней температуры и амплитуды). </w:t>
      </w:r>
    </w:p>
    <w:p w:rsidR="006937E2" w:rsidRPr="008B302A" w:rsidRDefault="00042773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5 классе </w:t>
      </w:r>
      <w:r w:rsidR="006937E2" w:rsidRPr="008B302A">
        <w:rPr>
          <w:rFonts w:ascii="Times New Roman" w:hAnsi="Times New Roman"/>
          <w:color w:val="000000"/>
          <w:sz w:val="28"/>
          <w:szCs w:val="28"/>
        </w:rPr>
        <w:t xml:space="preserve"> ученики учатся ориентироваться на местности, определять стороны горизонта с точностью до румбов, говорить о шаровидной форме Земли и изображать земную поверхность на плоскости.</w:t>
      </w:r>
    </w:p>
    <w:p w:rsidR="006937E2" w:rsidRDefault="006937E2" w:rsidP="00D964D9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302A">
        <w:rPr>
          <w:rFonts w:ascii="Times New Roman" w:hAnsi="Times New Roman"/>
          <w:color w:val="000000"/>
          <w:sz w:val="28"/>
          <w:szCs w:val="28"/>
        </w:rPr>
        <w:t xml:space="preserve">Для решения задач ученикам требуется математические навыки нахождения углов с помощью транспортира, а также работы с пропорциями и десятичными дробями. </w:t>
      </w:r>
      <w:r>
        <w:rPr>
          <w:rFonts w:ascii="Times New Roman" w:hAnsi="Times New Roman"/>
          <w:color w:val="000000"/>
          <w:sz w:val="28"/>
          <w:szCs w:val="28"/>
        </w:rPr>
        <w:t>Пример такой задачи вы видите на слайде.</w:t>
      </w:r>
    </w:p>
    <w:p w:rsidR="00E95605" w:rsidRDefault="00EC65F4" w:rsidP="00D964D9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7</w:t>
      </w:r>
      <w:r w:rsidR="00E9560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. </w:t>
      </w:r>
      <w:r w:rsidR="00E95605" w:rsidRPr="00E95605">
        <w:rPr>
          <w:rFonts w:ascii="Times New Roman" w:hAnsi="Times New Roman"/>
          <w:color w:val="000000"/>
          <w:sz w:val="28"/>
          <w:szCs w:val="28"/>
        </w:rPr>
        <w:t>Ученики работают с картами и планами местности</w:t>
      </w:r>
      <w:r w:rsidR="00E95605">
        <w:rPr>
          <w:rFonts w:ascii="Times New Roman" w:hAnsi="Times New Roman"/>
          <w:color w:val="000000"/>
          <w:sz w:val="28"/>
          <w:szCs w:val="28"/>
        </w:rPr>
        <w:t>, учатся пользоваться масштабом.</w:t>
      </w:r>
    </w:p>
    <w:p w:rsidR="00AE3457" w:rsidRPr="00AE3457" w:rsidRDefault="00EC65F4" w:rsidP="00D964D9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8</w:t>
      </w:r>
      <w:r w:rsidR="00AE3457" w:rsidRPr="00AE3457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AE3457" w:rsidRPr="00EE46CF">
        <w:rPr>
          <w:rFonts w:eastAsiaTheme="majorEastAsia"/>
          <w:bCs/>
          <w:color w:val="000000" w:themeColor="text1"/>
          <w:sz w:val="48"/>
          <w:szCs w:val="48"/>
        </w:rPr>
        <w:t xml:space="preserve"> </w:t>
      </w:r>
      <w:r w:rsidR="00AE3457">
        <w:rPr>
          <w:rFonts w:ascii="Times New Roman" w:hAnsi="Times New Roman"/>
          <w:bCs/>
          <w:color w:val="000000"/>
          <w:sz w:val="28"/>
          <w:szCs w:val="28"/>
        </w:rPr>
        <w:t>Определяют</w:t>
      </w:r>
      <w:r w:rsidR="00AE3457" w:rsidRPr="00AE3457">
        <w:rPr>
          <w:rFonts w:ascii="Times New Roman" w:hAnsi="Times New Roman"/>
          <w:bCs/>
          <w:color w:val="000000"/>
          <w:sz w:val="28"/>
          <w:szCs w:val="28"/>
        </w:rPr>
        <w:t xml:space="preserve"> по географическим координатам заданные объекты</w:t>
      </w:r>
      <w:r w:rsidR="00C700C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E46CF" w:rsidRDefault="00EC65F4" w:rsidP="00D964D9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9</w:t>
      </w:r>
      <w:r w:rsidR="00EE46CF">
        <w:rPr>
          <w:rFonts w:ascii="Times New Roman" w:hAnsi="Times New Roman"/>
          <w:color w:val="000000"/>
          <w:sz w:val="24"/>
          <w:szCs w:val="24"/>
        </w:rPr>
        <w:t>.</w:t>
      </w:r>
      <w:r w:rsidR="006937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5605" w:rsidRPr="008954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6 классе практически на каждом уроке формируется математическая грамотност</w:t>
      </w:r>
      <w:r w:rsidR="00E95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ь. Ш</w:t>
      </w:r>
      <w:r w:rsidR="006937E2" w:rsidRPr="00E95605">
        <w:rPr>
          <w:rFonts w:ascii="Times New Roman" w:hAnsi="Times New Roman"/>
          <w:color w:val="000000"/>
          <w:sz w:val="28"/>
          <w:szCs w:val="28"/>
        </w:rPr>
        <w:t>кольники начинают решать более серьёзные задачи и встречаются со многими определениями, которых ещё не было в курсе математики.</w:t>
      </w:r>
      <w:r w:rsidR="00AB2C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5605" w:rsidRPr="00E95605">
        <w:rPr>
          <w:rFonts w:ascii="Times New Roman" w:hAnsi="Times New Roman"/>
          <w:color w:val="000000"/>
          <w:sz w:val="28"/>
          <w:szCs w:val="28"/>
        </w:rPr>
        <w:t xml:space="preserve">Большой блок в учебной программе посвящён именно изображениям </w:t>
      </w:r>
      <w:r w:rsidR="006937E2" w:rsidRPr="00E95605">
        <w:rPr>
          <w:rFonts w:ascii="Times New Roman" w:hAnsi="Times New Roman"/>
          <w:color w:val="000000"/>
          <w:sz w:val="28"/>
          <w:szCs w:val="28"/>
        </w:rPr>
        <w:t>и черчению графиков: р</w:t>
      </w:r>
      <w:r w:rsidR="00EE46CF">
        <w:rPr>
          <w:rFonts w:ascii="Times New Roman" w:hAnsi="Times New Roman"/>
          <w:color w:val="000000"/>
          <w:sz w:val="28"/>
          <w:szCs w:val="28"/>
        </w:rPr>
        <w:t>озы ветров, количества осадков,</w:t>
      </w:r>
    </w:p>
    <w:p w:rsidR="006937E2" w:rsidRPr="00AB2C3A" w:rsidRDefault="00EC65F4" w:rsidP="00D964D9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C65F4">
        <w:rPr>
          <w:rFonts w:ascii="Times New Roman" w:hAnsi="Times New Roman"/>
          <w:b/>
          <w:color w:val="000000"/>
          <w:sz w:val="28"/>
          <w:szCs w:val="28"/>
          <w:u w:val="single"/>
        </w:rPr>
        <w:t>Слайд 10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37E2" w:rsidRPr="00EC65F4">
        <w:rPr>
          <w:rFonts w:ascii="Times New Roman" w:hAnsi="Times New Roman"/>
          <w:color w:val="000000"/>
          <w:sz w:val="28"/>
          <w:szCs w:val="28"/>
        </w:rPr>
        <w:t>воздуха</w:t>
      </w:r>
      <w:r w:rsidRPr="00EC65F4">
        <w:rPr>
          <w:rFonts w:ascii="Times New Roman" w:hAnsi="Times New Roman"/>
          <w:color w:val="000000"/>
          <w:sz w:val="28"/>
          <w:szCs w:val="28"/>
        </w:rPr>
        <w:t xml:space="preserve"> суточного или годового хода температуры</w:t>
      </w:r>
      <w:r w:rsidR="00AB2C3A">
        <w:rPr>
          <w:rFonts w:ascii="Times New Roman" w:hAnsi="Times New Roman"/>
          <w:color w:val="000000"/>
          <w:sz w:val="28"/>
          <w:szCs w:val="28"/>
        </w:rPr>
        <w:t>.</w:t>
      </w:r>
    </w:p>
    <w:p w:rsidR="00EE46CF" w:rsidRDefault="008520D8" w:rsidP="00EE46CF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Слайд </w:t>
      </w:r>
      <w:r w:rsidR="00EC65F4">
        <w:rPr>
          <w:rFonts w:ascii="Times New Roman" w:hAnsi="Times New Roman"/>
          <w:b/>
          <w:color w:val="000000"/>
          <w:sz w:val="28"/>
          <w:szCs w:val="28"/>
          <w:u w:val="single"/>
        </w:rPr>
        <w:t>11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EC65F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042773">
        <w:rPr>
          <w:rFonts w:ascii="Times New Roman" w:hAnsi="Times New Roman"/>
          <w:color w:val="000000"/>
          <w:sz w:val="28"/>
          <w:szCs w:val="28"/>
        </w:rPr>
        <w:t>На слайде представлены географические задачи</w:t>
      </w:r>
      <w:r w:rsidR="000A23A0" w:rsidRPr="000A23A0">
        <w:rPr>
          <w:rFonts w:ascii="Times New Roman" w:hAnsi="Times New Roman"/>
          <w:color w:val="000000"/>
          <w:sz w:val="28"/>
          <w:szCs w:val="28"/>
        </w:rPr>
        <w:t>, где нужно вычислить зависимость температуры или величину атмосферного давления от высоты</w:t>
      </w:r>
      <w:r w:rsidR="00042773">
        <w:rPr>
          <w:rFonts w:ascii="Times New Roman" w:hAnsi="Times New Roman"/>
          <w:color w:val="000000"/>
          <w:sz w:val="28"/>
          <w:szCs w:val="28"/>
        </w:rPr>
        <w:t xml:space="preserve"> над поверхностью Земли, определить солёность поверхностных вод.</w:t>
      </w:r>
      <w:r w:rsidR="000A23A0" w:rsidRPr="000A23A0">
        <w:rPr>
          <w:rFonts w:ascii="Times New Roman" w:hAnsi="Times New Roman"/>
          <w:color w:val="000000"/>
          <w:sz w:val="28"/>
          <w:szCs w:val="28"/>
        </w:rPr>
        <w:t xml:space="preserve"> Для решения таких задач ученикам нужны знания десятичных дробей, положительных и отрицательных значений, абсолютных и относительных величин. А также умение разложить задачу на элементарные вычислительные шаги.</w:t>
      </w:r>
    </w:p>
    <w:p w:rsidR="00BE5F0A" w:rsidRPr="00BE5F0A" w:rsidRDefault="00EE46CF" w:rsidP="00EE46CF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</w:t>
      </w:r>
      <w:r w:rsidR="00EC65F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12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BE5F0A" w:rsidRPr="00BE5F0A">
        <w:rPr>
          <w:rFonts w:ascii="Times New Roman" w:hAnsi="Times New Roman"/>
          <w:color w:val="000000"/>
          <w:sz w:val="28"/>
          <w:szCs w:val="28"/>
        </w:rPr>
        <w:t xml:space="preserve"> Седьмой класс посвящён изучению физической географии материков и океанов. В программе становится больше цифр и конкретики: высоты и глубины географических объектов, длины рек и горных систем, площади островов и океанов и, конечно, географические координаты. </w:t>
      </w:r>
    </w:p>
    <w:p w:rsidR="00EE46CF" w:rsidRDefault="00635190" w:rsidP="00EE46CF">
      <w:pPr>
        <w:spacing w:line="240" w:lineRule="auto"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слайде вы видите </w:t>
      </w:r>
      <w:r w:rsidR="00C70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такого задания, требующего определить </w:t>
      </w:r>
      <w:r w:rsidRPr="00635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протяженность Австралии  в  градусах  и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километрах.</w:t>
      </w:r>
    </w:p>
    <w:p w:rsidR="009F5A66" w:rsidRPr="00EE46CF" w:rsidRDefault="00EC65F4" w:rsidP="00EE46CF">
      <w:pPr>
        <w:spacing w:line="240" w:lineRule="auto"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13</w:t>
      </w:r>
      <w:r w:rsidR="00635190" w:rsidRPr="00635190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63519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190" w:rsidRPr="00635190">
        <w:rPr>
          <w:rFonts w:ascii="Times New Roman" w:hAnsi="Times New Roman"/>
          <w:color w:val="000000"/>
          <w:sz w:val="28"/>
          <w:szCs w:val="28"/>
        </w:rPr>
        <w:t>В восьмом классе подробно изучается физическая география Российской Федерации. Здесь учащиеся впервые сталкиваются с понятием часовых поясов – ограниченных двумя меридианами частей земного шара шириной 15</w:t>
      </w:r>
      <w:r w:rsidR="00635190" w:rsidRPr="00635190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="00635190" w:rsidRPr="00635190">
        <w:rPr>
          <w:rFonts w:ascii="Times New Roman" w:hAnsi="Times New Roman"/>
          <w:color w:val="000000"/>
          <w:sz w:val="28"/>
          <w:szCs w:val="28"/>
        </w:rPr>
        <w:t>, в пределах которых время суток одинаково. Изучают карту часовых поясов, установленных на территории Российской Федерации, и разницу между декретным и поясным временем</w:t>
      </w:r>
      <w:r w:rsidR="00635190" w:rsidRPr="00A44761">
        <w:rPr>
          <w:rFonts w:ascii="Times New Roman" w:hAnsi="Times New Roman"/>
          <w:color w:val="000000"/>
          <w:sz w:val="24"/>
          <w:szCs w:val="24"/>
        </w:rPr>
        <w:t>.</w:t>
      </w:r>
    </w:p>
    <w:p w:rsidR="00635190" w:rsidRPr="00635190" w:rsidRDefault="00EC65F4" w:rsidP="00D964D9">
      <w:pPr>
        <w:spacing w:afterLines="40" w:after="96" w:line="24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Слайд 14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6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74F6">
        <w:rPr>
          <w:rFonts w:ascii="Times New Roman" w:hAnsi="Times New Roman"/>
          <w:color w:val="000000"/>
          <w:sz w:val="28"/>
          <w:szCs w:val="28"/>
        </w:rPr>
        <w:t>Обучающиеся решают географические  задачи по теме «Население России»</w:t>
      </w:r>
      <w:r w:rsidR="0092078E">
        <w:rPr>
          <w:rFonts w:ascii="Times New Roman" w:hAnsi="Times New Roman"/>
          <w:color w:val="000000"/>
          <w:sz w:val="28"/>
          <w:szCs w:val="28"/>
        </w:rPr>
        <w:t>.</w:t>
      </w:r>
    </w:p>
    <w:p w:rsidR="00EE46CF" w:rsidRDefault="008520D8" w:rsidP="00EC65F4">
      <w:pPr>
        <w:spacing w:afterLines="40" w:after="96" w:line="24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</w:t>
      </w:r>
      <w:r w:rsidR="00EC65F4">
        <w:rPr>
          <w:rFonts w:ascii="Times New Roman" w:hAnsi="Times New Roman"/>
          <w:b/>
          <w:color w:val="000000"/>
          <w:sz w:val="28"/>
          <w:szCs w:val="28"/>
          <w:u w:val="single"/>
        </w:rPr>
        <w:t>айд 15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 w:rsidR="008674F6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8674F6" w:rsidRPr="008674F6">
        <w:rPr>
          <w:rFonts w:ascii="Times New Roman" w:hAnsi="Times New Roman"/>
          <w:color w:val="000000"/>
          <w:sz w:val="28"/>
          <w:szCs w:val="28"/>
        </w:rPr>
        <w:t xml:space="preserve">В девятом классе учащиеся знакомятся с экономической географией России. </w:t>
      </w:r>
      <w:r w:rsidR="008674F6" w:rsidRPr="00867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экономической географии математической грамотности не становится меньше</w:t>
      </w:r>
      <w:r w:rsidR="009F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674F6" w:rsidRPr="008674F6">
        <w:rPr>
          <w:rFonts w:ascii="Times New Roman" w:hAnsi="Times New Roman"/>
          <w:color w:val="000000"/>
          <w:sz w:val="28"/>
          <w:szCs w:val="28"/>
        </w:rPr>
        <w:t xml:space="preserve"> Большой простор для задач математического содержания </w:t>
      </w:r>
      <w:r w:rsidR="009F5A66">
        <w:rPr>
          <w:rFonts w:ascii="Times New Roman" w:hAnsi="Times New Roman"/>
          <w:color w:val="000000"/>
          <w:sz w:val="28"/>
          <w:szCs w:val="28"/>
        </w:rPr>
        <w:t>содержит</w:t>
      </w:r>
      <w:r w:rsidR="008674F6" w:rsidRPr="008674F6">
        <w:rPr>
          <w:rFonts w:ascii="Times New Roman" w:hAnsi="Times New Roman"/>
          <w:color w:val="000000"/>
          <w:sz w:val="28"/>
          <w:szCs w:val="28"/>
        </w:rPr>
        <w:t xml:space="preserve"> тема «Хозяйство».</w:t>
      </w:r>
    </w:p>
    <w:p w:rsidR="000A23A0" w:rsidRDefault="00EC65F4" w:rsidP="00EE46CF">
      <w:pPr>
        <w:spacing w:afterLines="40" w:after="96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16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9F5A66" w:rsidRPr="009F5A66"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9F5A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5A66" w:rsidRPr="009F5A66">
        <w:rPr>
          <w:rFonts w:ascii="Times New Roman" w:hAnsi="Times New Roman"/>
          <w:color w:val="000000"/>
          <w:sz w:val="28"/>
          <w:szCs w:val="28"/>
        </w:rPr>
        <w:t>связи между географией и математикой в школьной программе достаточно разнообразны и очевидны. Использование задач математического содержания на уроках географии разовьёт не только географические компетенции учащихся, но и их математические навыки.</w:t>
      </w:r>
    </w:p>
    <w:p w:rsidR="00044EAE" w:rsidRDefault="00044EAE" w:rsidP="002E6D6B">
      <w:pPr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</w:t>
      </w:r>
      <w:r w:rsidR="0092078E">
        <w:rPr>
          <w:rFonts w:ascii="Times New Roman" w:hAnsi="Times New Roman" w:cs="Times New Roman"/>
          <w:sz w:val="28"/>
          <w:szCs w:val="28"/>
        </w:rPr>
        <w:t xml:space="preserve"> - </w:t>
      </w:r>
      <w:r w:rsidRPr="00044EAE">
        <w:rPr>
          <w:rFonts w:ascii="Times New Roman" w:hAnsi="Times New Roman" w:cs="Times New Roman"/>
          <w:sz w:val="28"/>
          <w:szCs w:val="28"/>
        </w:rPr>
        <w:t>универсальный предмет, который открывает перед школьником большие возможности для с</w:t>
      </w:r>
      <w:r w:rsidR="00EE46CF">
        <w:rPr>
          <w:rFonts w:ascii="Times New Roman" w:hAnsi="Times New Roman" w:cs="Times New Roman"/>
          <w:sz w:val="28"/>
          <w:szCs w:val="28"/>
        </w:rPr>
        <w:t>тановления личности. География -</w:t>
      </w:r>
      <w:r w:rsidRPr="00044EAE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наука, прежде всего, о земле, о</w:t>
      </w:r>
      <w:r w:rsidRPr="00044EAE">
        <w:rPr>
          <w:rFonts w:ascii="Times New Roman" w:hAnsi="Times New Roman" w:cs="Times New Roman"/>
          <w:sz w:val="28"/>
          <w:szCs w:val="28"/>
        </w:rPr>
        <w:t xml:space="preserve"> нашей стране и о других странах, о разных континентах и целой планете. И потому именно на уроках географии есть масса возможностей развива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44EAE">
        <w:rPr>
          <w:rFonts w:ascii="Times New Roman" w:hAnsi="Times New Roman" w:cs="Times New Roman"/>
          <w:sz w:val="28"/>
          <w:szCs w:val="28"/>
        </w:rPr>
        <w:t xml:space="preserve"> </w:t>
      </w:r>
      <w:r w:rsidRPr="00044EAE">
        <w:rPr>
          <w:rFonts w:ascii="Times New Roman" w:hAnsi="Times New Roman" w:cs="Times New Roman"/>
          <w:b/>
          <w:sz w:val="28"/>
          <w:szCs w:val="28"/>
        </w:rPr>
        <w:t>глобальные компетенции</w:t>
      </w:r>
      <w:r w:rsidRPr="00F0492C">
        <w:rPr>
          <w:rFonts w:ascii="Times New Roman" w:hAnsi="Times New Roman" w:cs="Times New Roman"/>
          <w:sz w:val="28"/>
          <w:szCs w:val="28"/>
        </w:rPr>
        <w:t>.</w:t>
      </w:r>
    </w:p>
    <w:p w:rsidR="00044EAE" w:rsidRDefault="00D964D9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17</w:t>
      </w:r>
      <w:r w:rsidR="00EE46C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EE46CF">
        <w:rPr>
          <w:rFonts w:ascii="Times New Roman" w:hAnsi="Times New Roman" w:cs="Times New Roman"/>
          <w:sz w:val="28"/>
          <w:szCs w:val="28"/>
        </w:rPr>
        <w:t xml:space="preserve"> </w:t>
      </w:r>
      <w:r w:rsidR="00044EAE" w:rsidRPr="00F0492C">
        <w:rPr>
          <w:rFonts w:ascii="Times New Roman" w:hAnsi="Times New Roman" w:cs="Times New Roman"/>
          <w:sz w:val="28"/>
          <w:szCs w:val="28"/>
        </w:rPr>
        <w:t xml:space="preserve">На мой взгляд, этот вид грамотности сегодня важен как никогда. Мы все живём в мире глобальной экономики, глобальной политики, глобальной информационной сети. Это слово у всех нас на слуху. Наш мир становится единой глобальной системой.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Times New Roman" w:hAnsi="Times New Roman" w:cs="Times New Roman"/>
          <w:sz w:val="28"/>
          <w:szCs w:val="28"/>
        </w:rPr>
        <w:t xml:space="preserve">Главными умениями глобальной компетентности являются: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MS Gothic" w:eastAsia="MS Gothic" w:hAnsi="MS Gothic" w:cs="MS Gothic" w:hint="eastAsia"/>
          <w:sz w:val="28"/>
          <w:szCs w:val="28"/>
        </w:rPr>
        <w:t>✓</w:t>
      </w:r>
      <w:r w:rsidRPr="00F0492C">
        <w:rPr>
          <w:rFonts w:ascii="Times New Roman" w:hAnsi="Times New Roman" w:cs="Times New Roman"/>
          <w:sz w:val="28"/>
          <w:szCs w:val="28"/>
        </w:rPr>
        <w:t xml:space="preserve"> способность оценивать информацию;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MS Gothic" w:eastAsia="MS Gothic" w:hAnsi="MS Gothic" w:cs="MS Gothic" w:hint="eastAsia"/>
          <w:sz w:val="28"/>
          <w:szCs w:val="28"/>
        </w:rPr>
        <w:t>✓</w:t>
      </w:r>
      <w:r w:rsidRPr="00F0492C">
        <w:rPr>
          <w:rFonts w:ascii="Times New Roman" w:hAnsi="Times New Roman" w:cs="Times New Roman"/>
          <w:sz w:val="28"/>
          <w:szCs w:val="28"/>
        </w:rPr>
        <w:t xml:space="preserve"> выявлять мнения, подходы, перспективы, анализировать их;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MS Gothic" w:eastAsia="MS Gothic" w:hAnsi="MS Gothic" w:cs="MS Gothic" w:hint="eastAsia"/>
          <w:sz w:val="28"/>
          <w:szCs w:val="28"/>
        </w:rPr>
        <w:t>✓</w:t>
      </w:r>
      <w:r w:rsidRPr="00F0492C">
        <w:rPr>
          <w:rFonts w:ascii="Times New Roman" w:hAnsi="Times New Roman" w:cs="Times New Roman"/>
          <w:sz w:val="28"/>
          <w:szCs w:val="28"/>
        </w:rPr>
        <w:t xml:space="preserve"> формулировать аргументы;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MS Gothic" w:eastAsia="MS Gothic" w:hAnsi="MS Gothic" w:cs="MS Gothic" w:hint="eastAsia"/>
          <w:sz w:val="28"/>
          <w:szCs w:val="28"/>
        </w:rPr>
        <w:t>✓</w:t>
      </w:r>
      <w:r w:rsidRPr="00F0492C">
        <w:rPr>
          <w:rFonts w:ascii="Times New Roman" w:hAnsi="Times New Roman" w:cs="Times New Roman"/>
          <w:sz w:val="28"/>
          <w:szCs w:val="28"/>
        </w:rPr>
        <w:t xml:space="preserve"> объяснять сложные ситуации и проблемы; </w:t>
      </w:r>
    </w:p>
    <w:p w:rsidR="00044EAE" w:rsidRDefault="00044EAE" w:rsidP="00D964D9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92C">
        <w:rPr>
          <w:rFonts w:ascii="MS Gothic" w:eastAsia="MS Gothic" w:hAnsi="MS Gothic" w:cs="MS Gothic" w:hint="eastAsia"/>
          <w:sz w:val="28"/>
          <w:szCs w:val="28"/>
        </w:rPr>
        <w:t>✓</w:t>
      </w:r>
      <w:r w:rsidRPr="00F0492C">
        <w:rPr>
          <w:rFonts w:ascii="Times New Roman" w:hAnsi="Times New Roman" w:cs="Times New Roman"/>
          <w:sz w:val="28"/>
          <w:szCs w:val="28"/>
        </w:rPr>
        <w:t xml:space="preserve"> оценивать действия и их последствия </w:t>
      </w:r>
    </w:p>
    <w:p w:rsidR="00EE46CF" w:rsidRDefault="0019216B" w:rsidP="00EE46CF">
      <w:pPr>
        <w:spacing w:line="24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BBE">
        <w:rPr>
          <w:rFonts w:ascii="Times New Roman" w:hAnsi="Times New Roman" w:cs="Times New Roman"/>
          <w:sz w:val="28"/>
          <w:szCs w:val="28"/>
        </w:rPr>
        <w:t>Предметное содержание глобальных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и функциональной грамотности курса географии УМК «Полярная Звезда» представлено на слайде.</w:t>
      </w:r>
    </w:p>
    <w:p w:rsidR="0019216B" w:rsidRPr="00542268" w:rsidRDefault="00EC65F4" w:rsidP="00EE46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18</w:t>
      </w:r>
      <w:r w:rsidR="00EE46C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9216B" w:rsidRPr="00F0492C">
        <w:rPr>
          <w:rFonts w:ascii="Times New Roman" w:hAnsi="Times New Roman" w:cs="Times New Roman"/>
          <w:sz w:val="28"/>
          <w:szCs w:val="28"/>
        </w:rPr>
        <w:t>Развитию этого вида грамотности способствуют задания на нахождение причинно-следственных связей между явлениями, событиями и закономерными последствиями</w:t>
      </w:r>
      <w:r w:rsidR="0019216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9216B">
        <w:rPr>
          <w:rFonts w:ascii="Times New Roman" w:hAnsi="Times New Roman" w:cs="Times New Roman"/>
          <w:sz w:val="28"/>
          <w:szCs w:val="28"/>
        </w:rPr>
        <w:t>Р</w:t>
      </w:r>
      <w:r w:rsidR="0019216B" w:rsidRPr="004456DE">
        <w:rPr>
          <w:rFonts w:ascii="Times New Roman" w:hAnsi="Times New Roman" w:cs="Times New Roman"/>
          <w:sz w:val="28"/>
          <w:szCs w:val="28"/>
        </w:rPr>
        <w:t>аботая над «глобальными компет</w:t>
      </w:r>
      <w:r w:rsidR="00EE46CF">
        <w:rPr>
          <w:rFonts w:ascii="Times New Roman" w:hAnsi="Times New Roman" w:cs="Times New Roman"/>
          <w:sz w:val="28"/>
          <w:szCs w:val="28"/>
        </w:rPr>
        <w:t>енциями»,</w:t>
      </w:r>
      <w:r w:rsidR="0019216B">
        <w:rPr>
          <w:rFonts w:ascii="Times New Roman" w:hAnsi="Times New Roman" w:cs="Times New Roman"/>
          <w:sz w:val="28"/>
          <w:szCs w:val="28"/>
        </w:rPr>
        <w:t xml:space="preserve"> соблюдается</w:t>
      </w:r>
      <w:r w:rsidR="0019216B" w:rsidRPr="004456DE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19216B">
        <w:rPr>
          <w:rFonts w:ascii="Times New Roman" w:hAnsi="Times New Roman" w:cs="Times New Roman"/>
          <w:sz w:val="28"/>
          <w:szCs w:val="28"/>
        </w:rPr>
        <w:t>мный подход и принцип</w:t>
      </w:r>
      <w:r w:rsidR="0019216B" w:rsidRPr="004456DE">
        <w:rPr>
          <w:rFonts w:ascii="Times New Roman" w:hAnsi="Times New Roman" w:cs="Times New Roman"/>
          <w:sz w:val="28"/>
          <w:szCs w:val="28"/>
        </w:rPr>
        <w:t xml:space="preserve"> преемственности, последовательного усложнения содержания и повышения требований к степени сформированности умений от 5 класса к 9 классу. </w:t>
      </w:r>
    </w:p>
    <w:p w:rsidR="00EE46CF" w:rsidRDefault="0019216B" w:rsidP="00EE46CF">
      <w:pPr>
        <w:spacing w:afterLines="40" w:after="96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D1D38">
        <w:rPr>
          <w:rFonts w:ascii="Times New Roman" w:hAnsi="Times New Roman" w:cs="Times New Roman"/>
          <w:sz w:val="28"/>
          <w:szCs w:val="28"/>
        </w:rPr>
        <w:t xml:space="preserve"> содержании начального курса географии в 5-6 классах</w:t>
      </w:r>
      <w:r>
        <w:rPr>
          <w:rFonts w:ascii="Times New Roman" w:hAnsi="Times New Roman" w:cs="Times New Roman"/>
          <w:sz w:val="28"/>
          <w:szCs w:val="28"/>
        </w:rPr>
        <w:t>: как человек влияет на литосферу, бережное использование нефти, знакомство с памятниками ЮНЕСКО, значение атмосферы для жизни на планете,  проблема роста числа автомобилей, загрязнение Мирового океана, сохранение биосферы и др.</w:t>
      </w:r>
    </w:p>
    <w:p w:rsidR="0019216B" w:rsidRPr="00EE46CF" w:rsidRDefault="00EC65F4" w:rsidP="00EE46CF">
      <w:pPr>
        <w:spacing w:afterLines="40" w:after="96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19</w:t>
      </w:r>
      <w:r w:rsidR="00EE46CF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. </w:t>
      </w:r>
      <w:r w:rsidR="00EE46CF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19216B" w:rsidRPr="007D22CE">
        <w:rPr>
          <w:rFonts w:ascii="Times New Roman" w:hAnsi="Times New Roman" w:cs="Times New Roman"/>
          <w:sz w:val="28"/>
          <w:szCs w:val="28"/>
        </w:rPr>
        <w:t xml:space="preserve">7 классе, при  характеристике географического положения Австралии предлагаю решить следующее задание: </w:t>
      </w:r>
    </w:p>
    <w:p w:rsidR="0019216B" w:rsidRPr="007D22CE" w:rsidRDefault="0019216B" w:rsidP="002E6D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C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E6D6B">
        <w:rPr>
          <w:rFonts w:ascii="Times New Roman" w:hAnsi="Times New Roman" w:cs="Times New Roman"/>
          <w:sz w:val="28"/>
          <w:szCs w:val="28"/>
        </w:rPr>
        <w:t xml:space="preserve"> </w:t>
      </w:r>
      <w:r w:rsidRPr="007D22CE">
        <w:rPr>
          <w:rFonts w:ascii="Times New Roman" w:hAnsi="Times New Roman" w:cs="Times New Roman"/>
          <w:sz w:val="28"/>
          <w:szCs w:val="28"/>
        </w:rPr>
        <w:t>Как изменилась бы площадь Австралии, если бы уровень Мирового океана понизился на 200 м?</w:t>
      </w:r>
    </w:p>
    <w:p w:rsidR="0019216B" w:rsidRDefault="0019216B" w:rsidP="002E6D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2CE">
        <w:rPr>
          <w:rFonts w:ascii="Times New Roman" w:hAnsi="Times New Roman" w:cs="Times New Roman"/>
          <w:sz w:val="28"/>
          <w:szCs w:val="28"/>
        </w:rPr>
        <w:t>В 8 классе при изучении темы «Ресурсы земной коры»  предлагается сформулировать экологические проблемы, связанные с добычей полезны</w:t>
      </w:r>
      <w:r>
        <w:rPr>
          <w:rFonts w:ascii="Times New Roman" w:hAnsi="Times New Roman" w:cs="Times New Roman"/>
          <w:sz w:val="28"/>
          <w:szCs w:val="28"/>
        </w:rPr>
        <w:t>х и</w:t>
      </w:r>
      <w:r w:rsidRPr="007D22CE">
        <w:rPr>
          <w:rFonts w:ascii="Times New Roman" w:hAnsi="Times New Roman" w:cs="Times New Roman"/>
          <w:sz w:val="28"/>
          <w:szCs w:val="28"/>
        </w:rPr>
        <w:t>скопаемых, предложить пути решения этих проблем.</w:t>
      </w:r>
    </w:p>
    <w:p w:rsidR="0019216B" w:rsidRPr="007D22CE" w:rsidRDefault="0019216B" w:rsidP="00EE46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9 классе  на уроке по теме «Европейский Север» даётся задание поучаствовать в решении экологических проблем района. Предложить мероприятия по оздоровлению данной территории. Составить перечень мероприятий с учётом их важности и первоочерёдности. </w:t>
      </w:r>
    </w:p>
    <w:p w:rsidR="0019216B" w:rsidRDefault="0019216B" w:rsidP="00EE46C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данных задач</w:t>
      </w:r>
      <w:r w:rsidRPr="00044EAE">
        <w:rPr>
          <w:rFonts w:ascii="Times New Roman" w:hAnsi="Times New Roman" w:cs="Times New Roman"/>
          <w:sz w:val="28"/>
          <w:szCs w:val="28"/>
        </w:rPr>
        <w:t xml:space="preserve"> ученику потребуются и знания о глобальном мироустройстве, и навыки работы с картами, и умение выявлять причинно-следственные связи.</w:t>
      </w:r>
      <w:r w:rsidRPr="0019216B">
        <w:rPr>
          <w:rFonts w:ascii="Times New Roman" w:hAnsi="Times New Roman" w:cs="Times New Roman"/>
          <w:sz w:val="28"/>
          <w:szCs w:val="28"/>
        </w:rPr>
        <w:t xml:space="preserve"> </w:t>
      </w:r>
      <w:r w:rsidRPr="00044EAE">
        <w:rPr>
          <w:rFonts w:ascii="Times New Roman" w:hAnsi="Times New Roman" w:cs="Times New Roman"/>
          <w:sz w:val="28"/>
          <w:szCs w:val="28"/>
        </w:rPr>
        <w:t>И здесь задействована и математическая грамотность, и глобальные компетенции</w:t>
      </w:r>
      <w:r w:rsidR="008520D8">
        <w:rPr>
          <w:rFonts w:ascii="Times New Roman" w:hAnsi="Times New Roman" w:cs="Times New Roman"/>
          <w:sz w:val="28"/>
          <w:szCs w:val="28"/>
        </w:rPr>
        <w:t>.</w:t>
      </w:r>
    </w:p>
    <w:p w:rsidR="0019216B" w:rsidRPr="00044EAE" w:rsidRDefault="0019216B" w:rsidP="00EE46CF">
      <w:pPr>
        <w:spacing w:line="24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4EAE">
        <w:rPr>
          <w:rFonts w:ascii="Times New Roman" w:hAnsi="Times New Roman" w:cs="Times New Roman"/>
          <w:sz w:val="28"/>
          <w:szCs w:val="28"/>
        </w:rPr>
        <w:t>Формирование и развитие функциональной грамотности позволит выпускнику успешно реализовать себя в условиях современной экономики, где востребованными и успешными становятся люди, способные мыслить и действовать самостоятельно. Конечно, нельзя говорить о том, что все вопросы решены и все используемые современные методы способс</w:t>
      </w:r>
      <w:r w:rsidR="00325F70">
        <w:rPr>
          <w:rFonts w:ascii="Times New Roman" w:hAnsi="Times New Roman" w:cs="Times New Roman"/>
          <w:sz w:val="28"/>
          <w:szCs w:val="28"/>
        </w:rPr>
        <w:t xml:space="preserve">твуют этому развитию, но мы </w:t>
      </w:r>
      <w:r w:rsidRPr="00044EAE">
        <w:rPr>
          <w:rFonts w:ascii="Times New Roman" w:hAnsi="Times New Roman" w:cs="Times New Roman"/>
          <w:sz w:val="28"/>
          <w:szCs w:val="28"/>
        </w:rPr>
        <w:t xml:space="preserve"> должны всячески способствовать развитию ли</w:t>
      </w:r>
      <w:r w:rsidR="00EE46CF">
        <w:rPr>
          <w:rFonts w:ascii="Times New Roman" w:hAnsi="Times New Roman" w:cs="Times New Roman"/>
          <w:sz w:val="28"/>
          <w:szCs w:val="28"/>
        </w:rPr>
        <w:t>чности ребёнка. Ведь наши дети -</w:t>
      </w:r>
      <w:r w:rsidRPr="00044EAE">
        <w:rPr>
          <w:rFonts w:ascii="Times New Roman" w:hAnsi="Times New Roman" w:cs="Times New Roman"/>
          <w:sz w:val="28"/>
          <w:szCs w:val="28"/>
        </w:rPr>
        <w:t xml:space="preserve"> главное богатство, которым обладает наша страна.</w:t>
      </w:r>
    </w:p>
    <w:p w:rsidR="0019216B" w:rsidRPr="00325F70" w:rsidRDefault="0019216B" w:rsidP="00EE46CF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F70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 заданий по функциональной грамотности на уроках географии, предоставляют прекрасную возможность создавать модель образованного человека, обладающего критическим мышлением, зрелой гражданской позицией и экологическим мировоззрением</w:t>
      </w:r>
    </w:p>
    <w:p w:rsidR="00044EAE" w:rsidRPr="00EE46CF" w:rsidRDefault="008520D8" w:rsidP="00EE46C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Спасибо за внимание!</w:t>
      </w:r>
    </w:p>
    <w:sectPr w:rsidR="00044EAE" w:rsidRPr="00EE46CF" w:rsidSect="0041715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F8" w:rsidRDefault="00F340F8" w:rsidP="00D964D9">
      <w:pPr>
        <w:spacing w:line="240" w:lineRule="auto"/>
      </w:pPr>
      <w:r>
        <w:separator/>
      </w:r>
    </w:p>
  </w:endnote>
  <w:endnote w:type="continuationSeparator" w:id="0">
    <w:p w:rsidR="00F340F8" w:rsidRDefault="00F340F8" w:rsidP="00D96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271979"/>
      <w:docPartObj>
        <w:docPartGallery w:val="Page Numbers (Bottom of Page)"/>
        <w:docPartUnique/>
      </w:docPartObj>
    </w:sdtPr>
    <w:sdtEndPr/>
    <w:sdtContent>
      <w:p w:rsidR="00D964D9" w:rsidRDefault="00D964D9" w:rsidP="00EE46C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6C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F8" w:rsidRDefault="00F340F8" w:rsidP="00D964D9">
      <w:pPr>
        <w:spacing w:line="240" w:lineRule="auto"/>
      </w:pPr>
      <w:r>
        <w:separator/>
      </w:r>
    </w:p>
  </w:footnote>
  <w:footnote w:type="continuationSeparator" w:id="0">
    <w:p w:rsidR="00F340F8" w:rsidRDefault="00F340F8" w:rsidP="00D96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6A0"/>
    <w:multiLevelType w:val="hybridMultilevel"/>
    <w:tmpl w:val="C2BAF000"/>
    <w:lvl w:ilvl="0" w:tplc="59BE2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E163C"/>
    <w:multiLevelType w:val="hybridMultilevel"/>
    <w:tmpl w:val="66D6A9CC"/>
    <w:lvl w:ilvl="0" w:tplc="BA38AE06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A0F60D8"/>
    <w:multiLevelType w:val="hybridMultilevel"/>
    <w:tmpl w:val="3F88A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5B68"/>
    <w:multiLevelType w:val="hybridMultilevel"/>
    <w:tmpl w:val="C0D8C16E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B35E58"/>
    <w:multiLevelType w:val="multilevel"/>
    <w:tmpl w:val="52F4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9321F2"/>
    <w:multiLevelType w:val="hybridMultilevel"/>
    <w:tmpl w:val="F2B00D42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870CD2"/>
    <w:multiLevelType w:val="hybridMultilevel"/>
    <w:tmpl w:val="8B28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F61A9"/>
    <w:multiLevelType w:val="hybridMultilevel"/>
    <w:tmpl w:val="A43C3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F3022"/>
    <w:multiLevelType w:val="hybridMultilevel"/>
    <w:tmpl w:val="78721DD6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 w:themeColor="accent2" w:themeShade="80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A050087"/>
    <w:multiLevelType w:val="hybridMultilevel"/>
    <w:tmpl w:val="CED44FA0"/>
    <w:lvl w:ilvl="0" w:tplc="35FC4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29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A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9C5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DAB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A2A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ECC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D29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F08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A546584"/>
    <w:multiLevelType w:val="hybridMultilevel"/>
    <w:tmpl w:val="90E06474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C8675E"/>
    <w:multiLevelType w:val="hybridMultilevel"/>
    <w:tmpl w:val="8F24E902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006CA0"/>
    <w:multiLevelType w:val="hybridMultilevel"/>
    <w:tmpl w:val="24C60E16"/>
    <w:lvl w:ilvl="0" w:tplc="93C695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C735AE"/>
    <w:multiLevelType w:val="hybridMultilevel"/>
    <w:tmpl w:val="28B29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12E1F"/>
    <w:multiLevelType w:val="multilevel"/>
    <w:tmpl w:val="439C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3757D"/>
    <w:multiLevelType w:val="hybridMultilevel"/>
    <w:tmpl w:val="6CAC5C5A"/>
    <w:lvl w:ilvl="0" w:tplc="8C169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5D170A96"/>
    <w:multiLevelType w:val="hybridMultilevel"/>
    <w:tmpl w:val="0358C78A"/>
    <w:lvl w:ilvl="0" w:tplc="3698CF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508CA"/>
    <w:multiLevelType w:val="hybridMultilevel"/>
    <w:tmpl w:val="D62267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94079A7"/>
    <w:multiLevelType w:val="hybridMultilevel"/>
    <w:tmpl w:val="B0A666F0"/>
    <w:lvl w:ilvl="0" w:tplc="8620FED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A244C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AE639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5A858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2E7B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5ECF0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CB1C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DAB1D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78D3C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3DC01DE"/>
    <w:multiLevelType w:val="multilevel"/>
    <w:tmpl w:val="7D28C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F042359"/>
    <w:multiLevelType w:val="hybridMultilevel"/>
    <w:tmpl w:val="798697B0"/>
    <w:lvl w:ilvl="0" w:tplc="93C695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872B59"/>
    <w:multiLevelType w:val="hybridMultilevel"/>
    <w:tmpl w:val="40DA7E3E"/>
    <w:lvl w:ilvl="0" w:tplc="569E3F44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8"/>
  </w:num>
  <w:num w:numId="5">
    <w:abstractNumId w:val="19"/>
  </w:num>
  <w:num w:numId="6">
    <w:abstractNumId w:val="8"/>
  </w:num>
  <w:num w:numId="7">
    <w:abstractNumId w:val="11"/>
  </w:num>
  <w:num w:numId="8">
    <w:abstractNumId w:val="5"/>
  </w:num>
  <w:num w:numId="9">
    <w:abstractNumId w:val="1"/>
  </w:num>
  <w:num w:numId="10">
    <w:abstractNumId w:val="20"/>
  </w:num>
  <w:num w:numId="11">
    <w:abstractNumId w:val="10"/>
  </w:num>
  <w:num w:numId="12">
    <w:abstractNumId w:val="12"/>
  </w:num>
  <w:num w:numId="13">
    <w:abstractNumId w:val="3"/>
  </w:num>
  <w:num w:numId="14">
    <w:abstractNumId w:val="4"/>
  </w:num>
  <w:num w:numId="15">
    <w:abstractNumId w:val="14"/>
  </w:num>
  <w:num w:numId="16">
    <w:abstractNumId w:val="2"/>
  </w:num>
  <w:num w:numId="17">
    <w:abstractNumId w:val="6"/>
  </w:num>
  <w:num w:numId="18">
    <w:abstractNumId w:val="13"/>
  </w:num>
  <w:num w:numId="19">
    <w:abstractNumId w:val="21"/>
  </w:num>
  <w:num w:numId="20">
    <w:abstractNumId w:val="15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AF1"/>
    <w:rsid w:val="00022F8F"/>
    <w:rsid w:val="00023FC1"/>
    <w:rsid w:val="00027C81"/>
    <w:rsid w:val="00031D71"/>
    <w:rsid w:val="00033FD8"/>
    <w:rsid w:val="000364A9"/>
    <w:rsid w:val="00042773"/>
    <w:rsid w:val="00042A75"/>
    <w:rsid w:val="00044EAE"/>
    <w:rsid w:val="00060D89"/>
    <w:rsid w:val="00095210"/>
    <w:rsid w:val="000A23A0"/>
    <w:rsid w:val="000C56A0"/>
    <w:rsid w:val="000C76B4"/>
    <w:rsid w:val="000F58D9"/>
    <w:rsid w:val="00101610"/>
    <w:rsid w:val="00113AF1"/>
    <w:rsid w:val="00115A10"/>
    <w:rsid w:val="001224C4"/>
    <w:rsid w:val="0012418A"/>
    <w:rsid w:val="00135562"/>
    <w:rsid w:val="0014580C"/>
    <w:rsid w:val="001566FC"/>
    <w:rsid w:val="00187828"/>
    <w:rsid w:val="00191840"/>
    <w:rsid w:val="0019216B"/>
    <w:rsid w:val="001A6D34"/>
    <w:rsid w:val="001D71E0"/>
    <w:rsid w:val="001E0B93"/>
    <w:rsid w:val="001E4D72"/>
    <w:rsid w:val="00201051"/>
    <w:rsid w:val="002040EE"/>
    <w:rsid w:val="00204249"/>
    <w:rsid w:val="00204510"/>
    <w:rsid w:val="00211669"/>
    <w:rsid w:val="002173CA"/>
    <w:rsid w:val="00230D9C"/>
    <w:rsid w:val="00255B4A"/>
    <w:rsid w:val="00273E93"/>
    <w:rsid w:val="00284519"/>
    <w:rsid w:val="00290C2A"/>
    <w:rsid w:val="002920F0"/>
    <w:rsid w:val="002A71FB"/>
    <w:rsid w:val="002C5A3F"/>
    <w:rsid w:val="002D06DA"/>
    <w:rsid w:val="002E6D6B"/>
    <w:rsid w:val="002F2499"/>
    <w:rsid w:val="002F2CA5"/>
    <w:rsid w:val="00302C95"/>
    <w:rsid w:val="00323D9E"/>
    <w:rsid w:val="00325F70"/>
    <w:rsid w:val="00330715"/>
    <w:rsid w:val="003503E0"/>
    <w:rsid w:val="00353FE9"/>
    <w:rsid w:val="00362806"/>
    <w:rsid w:val="00376761"/>
    <w:rsid w:val="003A5B57"/>
    <w:rsid w:val="003C5AF2"/>
    <w:rsid w:val="003D22CC"/>
    <w:rsid w:val="003E3DDD"/>
    <w:rsid w:val="003F6EB7"/>
    <w:rsid w:val="004144E4"/>
    <w:rsid w:val="0041715D"/>
    <w:rsid w:val="00420C35"/>
    <w:rsid w:val="00422894"/>
    <w:rsid w:val="00430A25"/>
    <w:rsid w:val="004329B2"/>
    <w:rsid w:val="004658DF"/>
    <w:rsid w:val="00490714"/>
    <w:rsid w:val="00493E40"/>
    <w:rsid w:val="00495899"/>
    <w:rsid w:val="004A6D83"/>
    <w:rsid w:val="004B38E1"/>
    <w:rsid w:val="004C5E1C"/>
    <w:rsid w:val="004D7A97"/>
    <w:rsid w:val="004E3566"/>
    <w:rsid w:val="00514EB7"/>
    <w:rsid w:val="0053126F"/>
    <w:rsid w:val="00532AE9"/>
    <w:rsid w:val="00542268"/>
    <w:rsid w:val="005530B5"/>
    <w:rsid w:val="00565778"/>
    <w:rsid w:val="00566F22"/>
    <w:rsid w:val="00576793"/>
    <w:rsid w:val="005A45FE"/>
    <w:rsid w:val="005F1B24"/>
    <w:rsid w:val="005F3923"/>
    <w:rsid w:val="0060091F"/>
    <w:rsid w:val="006009DB"/>
    <w:rsid w:val="00613467"/>
    <w:rsid w:val="00634F54"/>
    <w:rsid w:val="00635190"/>
    <w:rsid w:val="00647D0E"/>
    <w:rsid w:val="006701FA"/>
    <w:rsid w:val="006937E2"/>
    <w:rsid w:val="006974AC"/>
    <w:rsid w:val="006A0E12"/>
    <w:rsid w:val="006A3075"/>
    <w:rsid w:val="006B2E90"/>
    <w:rsid w:val="006B6CE9"/>
    <w:rsid w:val="006C0549"/>
    <w:rsid w:val="006C29D6"/>
    <w:rsid w:val="006E0532"/>
    <w:rsid w:val="0071222E"/>
    <w:rsid w:val="00720EC8"/>
    <w:rsid w:val="00744208"/>
    <w:rsid w:val="00752440"/>
    <w:rsid w:val="007552F0"/>
    <w:rsid w:val="00775BB8"/>
    <w:rsid w:val="007770E1"/>
    <w:rsid w:val="0078451E"/>
    <w:rsid w:val="00786F8C"/>
    <w:rsid w:val="00794D73"/>
    <w:rsid w:val="007B5AF9"/>
    <w:rsid w:val="007D22CE"/>
    <w:rsid w:val="007E5282"/>
    <w:rsid w:val="007E6367"/>
    <w:rsid w:val="007F486E"/>
    <w:rsid w:val="007F48C1"/>
    <w:rsid w:val="007F78C9"/>
    <w:rsid w:val="007F7F69"/>
    <w:rsid w:val="008255E8"/>
    <w:rsid w:val="008310EC"/>
    <w:rsid w:val="008520D8"/>
    <w:rsid w:val="00852601"/>
    <w:rsid w:val="008674F6"/>
    <w:rsid w:val="00875A8C"/>
    <w:rsid w:val="008874AB"/>
    <w:rsid w:val="008951EB"/>
    <w:rsid w:val="00895430"/>
    <w:rsid w:val="008B302A"/>
    <w:rsid w:val="008C0F49"/>
    <w:rsid w:val="008E4849"/>
    <w:rsid w:val="008F0D7C"/>
    <w:rsid w:val="008F5DA0"/>
    <w:rsid w:val="008F7E07"/>
    <w:rsid w:val="00901C16"/>
    <w:rsid w:val="00914687"/>
    <w:rsid w:val="00914AE1"/>
    <w:rsid w:val="0092078E"/>
    <w:rsid w:val="00924110"/>
    <w:rsid w:val="0092545A"/>
    <w:rsid w:val="00932D0F"/>
    <w:rsid w:val="00966C11"/>
    <w:rsid w:val="009A69F0"/>
    <w:rsid w:val="009C01DB"/>
    <w:rsid w:val="009C572D"/>
    <w:rsid w:val="009D1B8B"/>
    <w:rsid w:val="009E597F"/>
    <w:rsid w:val="009F5A66"/>
    <w:rsid w:val="00A44854"/>
    <w:rsid w:val="00A4625A"/>
    <w:rsid w:val="00A54899"/>
    <w:rsid w:val="00A61EE5"/>
    <w:rsid w:val="00A63322"/>
    <w:rsid w:val="00A74877"/>
    <w:rsid w:val="00A87AB3"/>
    <w:rsid w:val="00A92700"/>
    <w:rsid w:val="00A94F70"/>
    <w:rsid w:val="00AA0932"/>
    <w:rsid w:val="00AB2C3A"/>
    <w:rsid w:val="00AC6956"/>
    <w:rsid w:val="00AE301B"/>
    <w:rsid w:val="00AE3457"/>
    <w:rsid w:val="00AF5628"/>
    <w:rsid w:val="00B00211"/>
    <w:rsid w:val="00B02C74"/>
    <w:rsid w:val="00B152AB"/>
    <w:rsid w:val="00B1721C"/>
    <w:rsid w:val="00B34B02"/>
    <w:rsid w:val="00B50F89"/>
    <w:rsid w:val="00B54609"/>
    <w:rsid w:val="00B56AA9"/>
    <w:rsid w:val="00B85C22"/>
    <w:rsid w:val="00BA43B1"/>
    <w:rsid w:val="00BC65CF"/>
    <w:rsid w:val="00BE1EF0"/>
    <w:rsid w:val="00BE5F0A"/>
    <w:rsid w:val="00BF5A3C"/>
    <w:rsid w:val="00BF78C8"/>
    <w:rsid w:val="00C700CD"/>
    <w:rsid w:val="00C7700C"/>
    <w:rsid w:val="00C940EB"/>
    <w:rsid w:val="00CC716E"/>
    <w:rsid w:val="00CD7608"/>
    <w:rsid w:val="00CE3968"/>
    <w:rsid w:val="00CE5251"/>
    <w:rsid w:val="00CF788C"/>
    <w:rsid w:val="00D02C0A"/>
    <w:rsid w:val="00D0428A"/>
    <w:rsid w:val="00D14598"/>
    <w:rsid w:val="00D34892"/>
    <w:rsid w:val="00D36499"/>
    <w:rsid w:val="00D40DA1"/>
    <w:rsid w:val="00D561CC"/>
    <w:rsid w:val="00D5769E"/>
    <w:rsid w:val="00D577DE"/>
    <w:rsid w:val="00D63038"/>
    <w:rsid w:val="00D675EE"/>
    <w:rsid w:val="00D850EA"/>
    <w:rsid w:val="00D95153"/>
    <w:rsid w:val="00D964D9"/>
    <w:rsid w:val="00DA655D"/>
    <w:rsid w:val="00DC0AD7"/>
    <w:rsid w:val="00DC3F7D"/>
    <w:rsid w:val="00DE0286"/>
    <w:rsid w:val="00DE608E"/>
    <w:rsid w:val="00DE69FD"/>
    <w:rsid w:val="00E04655"/>
    <w:rsid w:val="00E055C9"/>
    <w:rsid w:val="00E06428"/>
    <w:rsid w:val="00E140E1"/>
    <w:rsid w:val="00E1767C"/>
    <w:rsid w:val="00E2021D"/>
    <w:rsid w:val="00E41BC4"/>
    <w:rsid w:val="00E55489"/>
    <w:rsid w:val="00E63737"/>
    <w:rsid w:val="00E76F1F"/>
    <w:rsid w:val="00E81A06"/>
    <w:rsid w:val="00E95605"/>
    <w:rsid w:val="00EB1D1E"/>
    <w:rsid w:val="00EB67A3"/>
    <w:rsid w:val="00EC65F4"/>
    <w:rsid w:val="00ED4CF6"/>
    <w:rsid w:val="00EE46CF"/>
    <w:rsid w:val="00EF629C"/>
    <w:rsid w:val="00F0492C"/>
    <w:rsid w:val="00F14D7D"/>
    <w:rsid w:val="00F209FF"/>
    <w:rsid w:val="00F340F8"/>
    <w:rsid w:val="00F40885"/>
    <w:rsid w:val="00F40FF3"/>
    <w:rsid w:val="00F61C8C"/>
    <w:rsid w:val="00F83E66"/>
    <w:rsid w:val="00F92D8A"/>
    <w:rsid w:val="00FA6FE8"/>
    <w:rsid w:val="00FC541B"/>
    <w:rsid w:val="00FD5DFF"/>
    <w:rsid w:val="00FD66CF"/>
    <w:rsid w:val="00FD7837"/>
    <w:rsid w:val="00FE6205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153"/>
    <w:pPr>
      <w:spacing w:after="0" w:line="360" w:lineRule="auto"/>
      <w:ind w:right="142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3649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65778"/>
    <w:pPr>
      <w:ind w:left="720"/>
      <w:contextualSpacing/>
    </w:pPr>
  </w:style>
  <w:style w:type="paragraph" w:customStyle="1" w:styleId="c1">
    <w:name w:val="c1"/>
    <w:basedOn w:val="a"/>
    <w:rsid w:val="00BA43B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A43B1"/>
  </w:style>
  <w:style w:type="character" w:customStyle="1" w:styleId="a4">
    <w:name w:val="Без интервала Знак"/>
    <w:basedOn w:val="a0"/>
    <w:link w:val="a3"/>
    <w:uiPriority w:val="1"/>
    <w:rsid w:val="00BA43B1"/>
  </w:style>
  <w:style w:type="paragraph" w:customStyle="1" w:styleId="c0">
    <w:name w:val="c0"/>
    <w:basedOn w:val="a"/>
    <w:rsid w:val="00BA43B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Интернет),Обычный (веб)1"/>
    <w:basedOn w:val="a"/>
    <w:link w:val="a7"/>
    <w:uiPriority w:val="99"/>
    <w:unhideWhenUsed/>
    <w:qFormat/>
    <w:rsid w:val="00CE525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608E"/>
    <w:rPr>
      <w:rFonts w:cs="Times New Roman"/>
      <w:b/>
    </w:rPr>
  </w:style>
  <w:style w:type="paragraph" w:styleId="a9">
    <w:name w:val="Body Text"/>
    <w:basedOn w:val="a"/>
    <w:link w:val="aa"/>
    <w:unhideWhenUsed/>
    <w:rsid w:val="00323D9E"/>
    <w:pPr>
      <w:widowControl w:val="0"/>
      <w:shd w:val="clear" w:color="auto" w:fill="FFFFFF"/>
      <w:spacing w:line="235" w:lineRule="exact"/>
      <w:ind w:right="0" w:hanging="400"/>
      <w:jc w:val="both"/>
    </w:pPr>
    <w:rPr>
      <w:rFonts w:ascii="Times New Roman" w:eastAsia="Times New Roman" w:hAnsi="Times New Roman" w:cs="Times New Roman"/>
      <w:spacing w:val="4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rsid w:val="00323D9E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  <w:lang w:eastAsia="ru-RU"/>
    </w:rPr>
  </w:style>
  <w:style w:type="character" w:customStyle="1" w:styleId="2">
    <w:name w:val="Основной текст + Полужирный2"/>
    <w:aliases w:val="Курсив,Интервал 0 pt39"/>
    <w:rsid w:val="00323D9E"/>
    <w:rPr>
      <w:b/>
      <w:bCs/>
      <w:i/>
      <w:iCs/>
      <w:spacing w:val="3"/>
      <w:sz w:val="18"/>
      <w:szCs w:val="18"/>
      <w:lang w:bidi="ar-SA"/>
    </w:rPr>
  </w:style>
  <w:style w:type="paragraph" w:customStyle="1" w:styleId="leftmargin">
    <w:name w:val="left_margin"/>
    <w:basedOn w:val="a"/>
    <w:rsid w:val="00B152AB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30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0A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023FC1"/>
    <w:rPr>
      <w:rFonts w:cs="Times New Roman"/>
    </w:rPr>
  </w:style>
  <w:style w:type="character" w:customStyle="1" w:styleId="a7">
    <w:name w:val="Обычный (веб) Знак"/>
    <w:aliases w:val="Обычный (Интернет) Знак,Обычный (веб)1 Знак"/>
    <w:link w:val="a6"/>
    <w:uiPriority w:val="99"/>
    <w:rsid w:val="00A46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unhideWhenUsed/>
    <w:rsid w:val="000C5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0C56A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786F8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86F8C"/>
  </w:style>
  <w:style w:type="character" w:customStyle="1" w:styleId="c10">
    <w:name w:val="c10"/>
    <w:basedOn w:val="a0"/>
    <w:rsid w:val="00786F8C"/>
  </w:style>
  <w:style w:type="character" w:styleId="af">
    <w:name w:val="Emphasis"/>
    <w:basedOn w:val="a0"/>
    <w:uiPriority w:val="20"/>
    <w:qFormat/>
    <w:rsid w:val="00FC541B"/>
    <w:rPr>
      <w:i/>
      <w:iCs/>
    </w:rPr>
  </w:style>
  <w:style w:type="paragraph" w:styleId="af0">
    <w:name w:val="header"/>
    <w:basedOn w:val="a"/>
    <w:link w:val="af1"/>
    <w:uiPriority w:val="99"/>
    <w:unhideWhenUsed/>
    <w:rsid w:val="00D964D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964D9"/>
  </w:style>
  <w:style w:type="paragraph" w:styleId="af2">
    <w:name w:val="footer"/>
    <w:basedOn w:val="a"/>
    <w:link w:val="af3"/>
    <w:uiPriority w:val="99"/>
    <w:unhideWhenUsed/>
    <w:rsid w:val="00D964D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96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153"/>
    <w:pPr>
      <w:spacing w:after="0" w:line="360" w:lineRule="auto"/>
      <w:ind w:right="142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3649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65778"/>
    <w:pPr>
      <w:ind w:left="720"/>
      <w:contextualSpacing/>
    </w:pPr>
  </w:style>
  <w:style w:type="paragraph" w:customStyle="1" w:styleId="c1">
    <w:name w:val="c1"/>
    <w:basedOn w:val="a"/>
    <w:rsid w:val="00BA43B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A43B1"/>
  </w:style>
  <w:style w:type="character" w:customStyle="1" w:styleId="a4">
    <w:name w:val="Без интервала Знак"/>
    <w:basedOn w:val="a0"/>
    <w:link w:val="a3"/>
    <w:uiPriority w:val="1"/>
    <w:rsid w:val="00BA43B1"/>
  </w:style>
  <w:style w:type="paragraph" w:customStyle="1" w:styleId="c0">
    <w:name w:val="c0"/>
    <w:basedOn w:val="a"/>
    <w:rsid w:val="00BA43B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Интернет),Обычный (веб)1"/>
    <w:basedOn w:val="a"/>
    <w:link w:val="a7"/>
    <w:uiPriority w:val="99"/>
    <w:unhideWhenUsed/>
    <w:qFormat/>
    <w:rsid w:val="00CE5251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608E"/>
    <w:rPr>
      <w:rFonts w:cs="Times New Roman"/>
      <w:b/>
    </w:rPr>
  </w:style>
  <w:style w:type="paragraph" w:styleId="a9">
    <w:name w:val="Body Text"/>
    <w:basedOn w:val="a"/>
    <w:link w:val="aa"/>
    <w:unhideWhenUsed/>
    <w:rsid w:val="00323D9E"/>
    <w:pPr>
      <w:widowControl w:val="0"/>
      <w:shd w:val="clear" w:color="auto" w:fill="FFFFFF"/>
      <w:spacing w:line="235" w:lineRule="exact"/>
      <w:ind w:right="0" w:hanging="400"/>
      <w:jc w:val="both"/>
    </w:pPr>
    <w:rPr>
      <w:rFonts w:ascii="Times New Roman" w:eastAsia="Times New Roman" w:hAnsi="Times New Roman" w:cs="Times New Roman"/>
      <w:spacing w:val="4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rsid w:val="00323D9E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  <w:lang w:eastAsia="ru-RU"/>
    </w:rPr>
  </w:style>
  <w:style w:type="character" w:customStyle="1" w:styleId="2">
    <w:name w:val="Основной текст + Полужирный2"/>
    <w:aliases w:val="Курсив,Интервал 0 pt39"/>
    <w:rsid w:val="00323D9E"/>
    <w:rPr>
      <w:b/>
      <w:bCs/>
      <w:i/>
      <w:iCs/>
      <w:spacing w:val="3"/>
      <w:sz w:val="18"/>
      <w:szCs w:val="18"/>
      <w:lang w:bidi="ar-SA"/>
    </w:rPr>
  </w:style>
  <w:style w:type="paragraph" w:customStyle="1" w:styleId="leftmargin">
    <w:name w:val="left_margin"/>
    <w:basedOn w:val="a"/>
    <w:rsid w:val="00B152AB"/>
    <w:pPr>
      <w:spacing w:before="100" w:beforeAutospacing="1" w:after="100" w:afterAutospacing="1" w:line="240" w:lineRule="auto"/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30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0A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023FC1"/>
    <w:rPr>
      <w:rFonts w:cs="Times New Roman"/>
    </w:rPr>
  </w:style>
  <w:style w:type="character" w:customStyle="1" w:styleId="a7">
    <w:name w:val="Обычный (веб) Знак"/>
    <w:aliases w:val="Обычный (Интернет) Знак,Обычный (веб)1 Знак"/>
    <w:link w:val="a6"/>
    <w:uiPriority w:val="99"/>
    <w:rsid w:val="00A46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unhideWhenUsed/>
    <w:rsid w:val="000C5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0C56A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786F8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86F8C"/>
  </w:style>
  <w:style w:type="character" w:customStyle="1" w:styleId="c10">
    <w:name w:val="c10"/>
    <w:basedOn w:val="a0"/>
    <w:rsid w:val="00786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9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CB957-1ED1-4BB5-B491-CAD3CF2B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1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2024-02-19T22:24:00Z</cp:lastPrinted>
  <dcterms:created xsi:type="dcterms:W3CDTF">2022-12-24T09:18:00Z</dcterms:created>
  <dcterms:modified xsi:type="dcterms:W3CDTF">2024-12-03T11:13:00Z</dcterms:modified>
</cp:coreProperties>
</file>